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5" w:type="dxa"/>
        <w:tblInd w:w="-810" w:type="dxa"/>
        <w:tblLayout w:type="fixed"/>
        <w:tblLook w:val="0400"/>
      </w:tblPr>
      <w:tblGrid>
        <w:gridCol w:w="817"/>
        <w:gridCol w:w="4961"/>
        <w:gridCol w:w="318"/>
        <w:gridCol w:w="3619"/>
      </w:tblGrid>
      <w:tr w:rsidR="002C39F7" w:rsidTr="00E0011F">
        <w:trPr>
          <w:trHeight w:val="697"/>
        </w:trPr>
        <w:tc>
          <w:tcPr>
            <w:tcW w:w="5778" w:type="dxa"/>
            <w:gridSpan w:val="2"/>
            <w:vAlign w:val="center"/>
          </w:tcPr>
          <w:p w:rsidR="002C39F7" w:rsidRDefault="002C39F7" w:rsidP="00E00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                     </w:t>
            </w:r>
            <w:r>
              <w:rPr>
                <w:rFonts w:ascii="Calibri" w:eastAsia="Calibri" w:hAnsi="Calibri" w:cs="Calibri"/>
                <w:color w:val="000000"/>
                <w:lang w:val="en-US"/>
              </w:rPr>
              <w:t xml:space="preserve">      </w:t>
            </w:r>
            <w:r>
              <w:rPr>
                <w:rFonts w:ascii="Calibri" w:eastAsia="Calibri" w:hAnsi="Calibri" w:cs="Calibri"/>
                <w:color w:val="000000"/>
              </w:rPr>
              <w:t xml:space="preserve">      </w:t>
            </w:r>
            <w:r w:rsidRPr="00883D87">
              <w:rPr>
                <w:rFonts w:ascii="Calibri" w:hAnsi="Calibri" w:cs="Calibri"/>
              </w:rPr>
              <w:object w:dxaOrig="6840" w:dyaOrig="67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4pt;height:34.8pt" o:ole="">
                  <v:imagedata r:id="rId6" o:title=""/>
                </v:shape>
                <o:OLEObject Type="Embed" ProgID="Imaging.Document" ShapeID="_x0000_i1025" DrawAspect="Content" ObjectID="_1706437404" r:id="rId7"/>
              </w:object>
            </w:r>
          </w:p>
        </w:tc>
        <w:tc>
          <w:tcPr>
            <w:tcW w:w="318" w:type="dxa"/>
          </w:tcPr>
          <w:p w:rsidR="002C39F7" w:rsidRDefault="002C39F7" w:rsidP="00E00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19" w:type="dxa"/>
          </w:tcPr>
          <w:p w:rsidR="002C39F7" w:rsidRDefault="002C39F7" w:rsidP="00E00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C39F7" w:rsidRPr="00E53AA2" w:rsidTr="00E0011F">
        <w:trPr>
          <w:trHeight w:val="332"/>
        </w:trPr>
        <w:tc>
          <w:tcPr>
            <w:tcW w:w="817" w:type="dxa"/>
            <w:vMerge w:val="restart"/>
          </w:tcPr>
          <w:p w:rsidR="002C39F7" w:rsidRDefault="002C39F7" w:rsidP="00E00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noProof/>
                <w:color w:val="000000"/>
                <w:lang w:eastAsia="el-G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0</wp:posOffset>
                  </wp:positionV>
                  <wp:extent cx="514985" cy="514985"/>
                  <wp:effectExtent l="0" t="0" r="0" b="0"/>
                  <wp:wrapTopAndBottom/>
                  <wp:docPr id="3" name="Picture 3" descr="A close-up of a compas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close-up of a compass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985" cy="514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1" w:type="dxa"/>
            <w:vAlign w:val="center"/>
          </w:tcPr>
          <w:p w:rsidR="002C39F7" w:rsidRPr="003F1BF3" w:rsidRDefault="002C39F7" w:rsidP="00E00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   </w:t>
            </w:r>
            <w:r w:rsidRPr="003F1BF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ΕΛΛΗΝΙΚΗ ΔΗΜΟΚΡΑΤΙΑ</w:t>
            </w:r>
          </w:p>
        </w:tc>
        <w:tc>
          <w:tcPr>
            <w:tcW w:w="318" w:type="dxa"/>
          </w:tcPr>
          <w:p w:rsidR="002C39F7" w:rsidRDefault="002C39F7" w:rsidP="00E00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19" w:type="dxa"/>
            <w:vAlign w:val="bottom"/>
          </w:tcPr>
          <w:p w:rsidR="002C39F7" w:rsidRDefault="002C39F7" w:rsidP="00E00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Πειραιάς</w:t>
            </w:r>
            <w:r w:rsidRPr="00E53AA2">
              <w:rPr>
                <w:rFonts w:ascii="Calibri" w:eastAsia="Calibri" w:hAnsi="Calibri" w:cs="Calibri"/>
                <w:color w:val="000000"/>
              </w:rPr>
              <w:t xml:space="preserve">, </w:t>
            </w:r>
            <w:r w:rsidR="00E0011F" w:rsidRPr="00E53AA2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E53AA2" w:rsidRPr="00E53AA2">
              <w:rPr>
                <w:rFonts w:ascii="Calibri" w:eastAsia="Calibri" w:hAnsi="Calibri" w:cs="Calibri"/>
                <w:color w:val="000000"/>
              </w:rPr>
              <w:t>1</w:t>
            </w:r>
            <w:r w:rsidR="00CE416E">
              <w:rPr>
                <w:rFonts w:ascii="Calibri" w:eastAsia="Calibri" w:hAnsi="Calibri" w:cs="Calibri"/>
                <w:color w:val="000000"/>
                <w:lang w:val="en-US"/>
              </w:rPr>
              <w:t>5</w:t>
            </w:r>
            <w:r w:rsidR="00E53AA2" w:rsidRPr="00E53AA2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E0011F" w:rsidRPr="00E53AA2">
              <w:rPr>
                <w:rFonts w:ascii="Calibri" w:eastAsia="Calibri" w:hAnsi="Calibri" w:cs="Calibri"/>
                <w:color w:val="000000"/>
              </w:rPr>
              <w:t>Φεβρουαρίο</w:t>
            </w:r>
            <w:r w:rsidR="0032605C" w:rsidRPr="00E53AA2">
              <w:rPr>
                <w:rFonts w:ascii="Calibri" w:eastAsia="Calibri" w:hAnsi="Calibri" w:cs="Calibri"/>
                <w:color w:val="000000"/>
              </w:rPr>
              <w:t>υ</w:t>
            </w:r>
            <w:r w:rsidRPr="00E53AA2">
              <w:rPr>
                <w:rFonts w:ascii="Calibri" w:eastAsia="Calibri" w:hAnsi="Calibri" w:cs="Calibri"/>
                <w:color w:val="000000"/>
              </w:rPr>
              <w:t xml:space="preserve"> 202</w:t>
            </w:r>
            <w:r w:rsidR="00E0011F" w:rsidRPr="00E53AA2">
              <w:rPr>
                <w:rFonts w:ascii="Calibri" w:eastAsia="Calibri" w:hAnsi="Calibri" w:cs="Calibri"/>
                <w:color w:val="000000"/>
              </w:rPr>
              <w:t>2</w:t>
            </w:r>
          </w:p>
        </w:tc>
      </w:tr>
      <w:tr w:rsidR="002C39F7" w:rsidTr="00E0011F">
        <w:trPr>
          <w:trHeight w:val="467"/>
        </w:trPr>
        <w:tc>
          <w:tcPr>
            <w:tcW w:w="817" w:type="dxa"/>
            <w:vMerge/>
          </w:tcPr>
          <w:p w:rsidR="002C39F7" w:rsidRDefault="002C39F7" w:rsidP="00530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noProof/>
                <w:color w:val="000000"/>
              </w:rPr>
            </w:pPr>
          </w:p>
        </w:tc>
        <w:tc>
          <w:tcPr>
            <w:tcW w:w="4961" w:type="dxa"/>
          </w:tcPr>
          <w:p w:rsidR="002C39F7" w:rsidRPr="003F1BF3" w:rsidRDefault="002C39F7" w:rsidP="00E00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F1BF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ΕΛΛΗΝΙΚΗ ΣΤΑΤΙΣΤΙΚΗ ΑΡΧΗ</w:t>
            </w:r>
          </w:p>
        </w:tc>
        <w:tc>
          <w:tcPr>
            <w:tcW w:w="318" w:type="dxa"/>
          </w:tcPr>
          <w:p w:rsidR="002C39F7" w:rsidRDefault="002C39F7" w:rsidP="00530A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619" w:type="dxa"/>
            <w:vAlign w:val="center"/>
          </w:tcPr>
          <w:p w:rsidR="002C39F7" w:rsidRDefault="002C39F7" w:rsidP="002C39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541BD4" w:rsidRDefault="00541BD4" w:rsidP="009A4002">
      <w:pPr>
        <w:spacing w:before="120" w:after="0" w:line="240" w:lineRule="auto"/>
        <w:ind w:left="-567" w:right="-665"/>
        <w:jc w:val="center"/>
        <w:rPr>
          <w:b/>
          <w:bCs/>
          <w:sz w:val="30"/>
          <w:szCs w:val="30"/>
        </w:rPr>
      </w:pPr>
      <w:r w:rsidRPr="00FA7B64">
        <w:rPr>
          <w:b/>
          <w:bCs/>
          <w:sz w:val="30"/>
          <w:szCs w:val="30"/>
        </w:rPr>
        <w:t>ΑΝΑΚΟΙΝΩΣΗ</w:t>
      </w:r>
    </w:p>
    <w:p w:rsidR="006641E8" w:rsidRDefault="00125A63" w:rsidP="009A4002">
      <w:pPr>
        <w:spacing w:before="60" w:after="0" w:line="240" w:lineRule="auto"/>
        <w:ind w:left="-567" w:right="-66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125A63">
        <w:rPr>
          <w:b/>
          <w:bCs/>
          <w:sz w:val="28"/>
          <w:szCs w:val="28"/>
          <w:vertAlign w:val="superscript"/>
        </w:rPr>
        <w:t>η</w:t>
      </w:r>
      <w:r>
        <w:rPr>
          <w:b/>
          <w:bCs/>
          <w:sz w:val="28"/>
          <w:szCs w:val="28"/>
        </w:rPr>
        <w:t xml:space="preserve"> Φάση </w:t>
      </w:r>
      <w:r w:rsidR="00541BD4" w:rsidRPr="008933DB">
        <w:rPr>
          <w:b/>
          <w:bCs/>
          <w:sz w:val="28"/>
          <w:szCs w:val="28"/>
        </w:rPr>
        <w:t>Απογραφή</w:t>
      </w:r>
      <w:r w:rsidR="00E0011F">
        <w:rPr>
          <w:b/>
          <w:bCs/>
          <w:sz w:val="28"/>
          <w:szCs w:val="28"/>
        </w:rPr>
        <w:t>ς Πληθυσμού-Κατοικιών</w:t>
      </w:r>
    </w:p>
    <w:p w:rsidR="00B32475" w:rsidRDefault="00B32475" w:rsidP="009A4002">
      <w:pPr>
        <w:spacing w:before="60" w:after="0" w:line="240" w:lineRule="auto"/>
        <w:ind w:left="-567" w:right="-66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Τι να κάνετε όσοι δεν έχετε απογραφεί</w:t>
      </w:r>
    </w:p>
    <w:p w:rsidR="00E14541" w:rsidRDefault="00E14541" w:rsidP="009A4002">
      <w:pPr>
        <w:spacing w:after="0"/>
        <w:ind w:left="-567" w:right="-665"/>
        <w:jc w:val="both"/>
        <w:rPr>
          <w:rFonts w:ascii="Calibri" w:hAnsi="Calibri" w:cs="Calibri"/>
        </w:rPr>
      </w:pPr>
    </w:p>
    <w:p w:rsidR="000C20DE" w:rsidRDefault="00125A63" w:rsidP="009A4002">
      <w:pPr>
        <w:spacing w:after="120"/>
        <w:ind w:left="-567" w:right="-66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Η Ελληνική Στατιστική Αρχή (ΕΛΣΤΑΤ) ανακοινώνει την </w:t>
      </w:r>
      <w:r w:rsidR="009132B6">
        <w:rPr>
          <w:rFonts w:ascii="Calibri" w:hAnsi="Calibri" w:cs="Calibri"/>
        </w:rPr>
        <w:t xml:space="preserve">τρίτη </w:t>
      </w:r>
      <w:r>
        <w:rPr>
          <w:rFonts w:ascii="Calibri" w:hAnsi="Calibri" w:cs="Calibri"/>
        </w:rPr>
        <w:t xml:space="preserve">και τελευταία φάση της </w:t>
      </w:r>
      <w:r w:rsidR="00D27757">
        <w:rPr>
          <w:rFonts w:ascii="Calibri" w:hAnsi="Calibri" w:cs="Calibri"/>
        </w:rPr>
        <w:t>συλλογής των δεδομένων τη</w:t>
      </w:r>
      <w:r>
        <w:rPr>
          <w:rFonts w:ascii="Calibri" w:hAnsi="Calibri" w:cs="Calibri"/>
        </w:rPr>
        <w:t>ς</w:t>
      </w:r>
      <w:r w:rsidR="00D2775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«</w:t>
      </w:r>
      <w:r w:rsidR="00C5424A">
        <w:rPr>
          <w:rFonts w:ascii="Calibri" w:hAnsi="Calibri" w:cs="Calibri"/>
        </w:rPr>
        <w:t>Απογραφή</w:t>
      </w:r>
      <w:r>
        <w:rPr>
          <w:rFonts w:ascii="Calibri" w:hAnsi="Calibri" w:cs="Calibri"/>
        </w:rPr>
        <w:t>ς</w:t>
      </w:r>
      <w:r w:rsidR="00C5424A">
        <w:rPr>
          <w:rFonts w:ascii="Calibri" w:hAnsi="Calibri" w:cs="Calibri"/>
        </w:rPr>
        <w:t xml:space="preserve"> </w:t>
      </w:r>
      <w:r w:rsidR="0032605C">
        <w:rPr>
          <w:rFonts w:ascii="Calibri" w:hAnsi="Calibri" w:cs="Calibri"/>
        </w:rPr>
        <w:t>Πληθυσμού-Κατοικιών</w:t>
      </w:r>
      <w:r w:rsidR="00C5424A" w:rsidRPr="00541BD4">
        <w:rPr>
          <w:rFonts w:ascii="Calibri" w:hAnsi="Calibri" w:cs="Calibri"/>
        </w:rPr>
        <w:t xml:space="preserve"> 2021</w:t>
      </w:r>
      <w:r>
        <w:rPr>
          <w:rFonts w:ascii="Calibri" w:hAnsi="Calibri" w:cs="Calibri"/>
        </w:rPr>
        <w:t>».</w:t>
      </w:r>
    </w:p>
    <w:p w:rsidR="008B2677" w:rsidRDefault="00D27757" w:rsidP="00054CCA">
      <w:pPr>
        <w:spacing w:after="120"/>
        <w:ind w:left="-567" w:right="-665"/>
        <w:jc w:val="both"/>
        <w:rPr>
          <w:rFonts w:cstheme="minorHAnsi"/>
        </w:rPr>
      </w:pPr>
      <w:r>
        <w:rPr>
          <w:rFonts w:cstheme="minorHAnsi"/>
        </w:rPr>
        <w:t xml:space="preserve">Πιο συγκεκριμένα, κατά τη χρονική περίοδο </w:t>
      </w:r>
      <w:r w:rsidRPr="00E53AA2">
        <w:rPr>
          <w:rFonts w:cstheme="minorHAnsi"/>
          <w:b/>
          <w:bCs/>
        </w:rPr>
        <w:t xml:space="preserve">από </w:t>
      </w:r>
      <w:r w:rsidR="00907618" w:rsidRPr="00E53AA2">
        <w:rPr>
          <w:rFonts w:cstheme="minorHAnsi"/>
          <w:b/>
          <w:bCs/>
        </w:rPr>
        <w:t>την</w:t>
      </w:r>
      <w:r w:rsidRPr="00E53AA2">
        <w:rPr>
          <w:rFonts w:cstheme="minorHAnsi"/>
          <w:b/>
          <w:bCs/>
        </w:rPr>
        <w:t xml:space="preserve"> Τρίτη 15 Φεβρουαρίου 2022 έως τη Δευτέρα 21 Φεβρουαρίου 2022</w:t>
      </w:r>
      <w:r w:rsidRPr="00E53AA2">
        <w:rPr>
          <w:rFonts w:cstheme="minorHAnsi"/>
        </w:rPr>
        <w:t>,</w:t>
      </w:r>
      <w:r w:rsidR="00054CCA" w:rsidRPr="00E53AA2">
        <w:rPr>
          <w:rFonts w:cstheme="minorHAnsi"/>
        </w:rPr>
        <w:t xml:space="preserve"> </w:t>
      </w:r>
      <w:r w:rsidR="00054CCA" w:rsidRPr="00E53AA2">
        <w:rPr>
          <w:rFonts w:cstheme="minorHAnsi"/>
          <w:b/>
          <w:bCs/>
        </w:rPr>
        <w:t>όσοι δεν μπόρεσαν, για οποιονδήποτε λόγο, να αυτοαπογραφούν ηλεκτρονικά ή να απογραφούν από τον Απογραφέα της</w:t>
      </w:r>
      <w:r w:rsidR="00054CCA" w:rsidRPr="00FE619D">
        <w:rPr>
          <w:rFonts w:cstheme="minorHAnsi"/>
          <w:b/>
          <w:bCs/>
        </w:rPr>
        <w:t xml:space="preserve"> περιοχής τους με τη διαδικασία της προσωπικής συνέντευξης, θα έχουν τη δυνατότητα να απογραφούν είτε ηλεκτρονικά είτε διά ζώσης</w:t>
      </w:r>
      <w:r w:rsidR="00054CCA">
        <w:rPr>
          <w:rFonts w:cstheme="minorHAnsi"/>
        </w:rPr>
        <w:t xml:space="preserve">. </w:t>
      </w:r>
    </w:p>
    <w:p w:rsidR="00D27757" w:rsidRDefault="00E82634" w:rsidP="00054CCA">
      <w:pPr>
        <w:spacing w:after="120"/>
        <w:ind w:left="-567" w:right="-665"/>
        <w:jc w:val="both"/>
        <w:rPr>
          <w:rFonts w:cstheme="minorHAnsi"/>
        </w:rPr>
      </w:pPr>
      <w:r>
        <w:rPr>
          <w:rFonts w:cstheme="minorHAnsi"/>
        </w:rPr>
        <w:t>Υπογραμμίζεται</w:t>
      </w:r>
      <w:r w:rsidR="0070347F">
        <w:rPr>
          <w:rFonts w:cstheme="minorHAnsi"/>
        </w:rPr>
        <w:t xml:space="preserve"> </w:t>
      </w:r>
      <w:r>
        <w:rPr>
          <w:rFonts w:cstheme="minorHAnsi"/>
        </w:rPr>
        <w:t>ότι η πλειονότητα των πολιτών και κατοίκων της Χώρας έχουν ήδη απογραφεί</w:t>
      </w:r>
      <w:r w:rsidR="00706AA4">
        <w:rPr>
          <w:rFonts w:cstheme="minorHAnsi"/>
        </w:rPr>
        <w:t xml:space="preserve"> </w:t>
      </w:r>
      <w:r w:rsidR="006237F3">
        <w:rPr>
          <w:rFonts w:cstheme="minorHAnsi"/>
        </w:rPr>
        <w:t>επιλέγοντας</w:t>
      </w:r>
      <w:r w:rsidR="00C540A3">
        <w:rPr>
          <w:rFonts w:cstheme="minorHAnsi"/>
        </w:rPr>
        <w:t xml:space="preserve"> κατά βάση</w:t>
      </w:r>
      <w:r w:rsidR="006237F3">
        <w:rPr>
          <w:rFonts w:cstheme="minorHAnsi"/>
        </w:rPr>
        <w:t xml:space="preserve"> να </w:t>
      </w:r>
      <w:r w:rsidR="00D26313">
        <w:rPr>
          <w:rFonts w:cstheme="minorHAnsi"/>
        </w:rPr>
        <w:t>αυτο</w:t>
      </w:r>
      <w:r w:rsidR="006237F3">
        <w:rPr>
          <w:rFonts w:cstheme="minorHAnsi"/>
        </w:rPr>
        <w:t>απογραφούν</w:t>
      </w:r>
      <w:r w:rsidR="00706AA4">
        <w:rPr>
          <w:rFonts w:cstheme="minorHAnsi"/>
        </w:rPr>
        <w:t xml:space="preserve"> </w:t>
      </w:r>
      <w:r w:rsidR="00125A63">
        <w:rPr>
          <w:rFonts w:cstheme="minorHAnsi"/>
        </w:rPr>
        <w:t xml:space="preserve">ηλεκτρονικά </w:t>
      </w:r>
      <w:r w:rsidR="00E135D0">
        <w:rPr>
          <w:rFonts w:cstheme="minorHAnsi"/>
        </w:rPr>
        <w:t>και ήδη έχει ξεκινήσει η διαδικασία</w:t>
      </w:r>
      <w:r w:rsidR="00125A63">
        <w:rPr>
          <w:rFonts w:cstheme="minorHAnsi"/>
        </w:rPr>
        <w:t xml:space="preserve"> ελέγχου</w:t>
      </w:r>
      <w:r w:rsidR="00E135D0">
        <w:rPr>
          <w:rFonts w:cstheme="minorHAnsi"/>
        </w:rPr>
        <w:t xml:space="preserve"> </w:t>
      </w:r>
      <w:r w:rsidR="00125A63">
        <w:rPr>
          <w:rFonts w:cstheme="minorHAnsi"/>
        </w:rPr>
        <w:t xml:space="preserve">και </w:t>
      </w:r>
      <w:r w:rsidR="00E135D0">
        <w:rPr>
          <w:rFonts w:cstheme="minorHAnsi"/>
        </w:rPr>
        <w:t xml:space="preserve">επεξεργασίας των </w:t>
      </w:r>
      <w:r w:rsidR="00283A69">
        <w:rPr>
          <w:rFonts w:cstheme="minorHAnsi"/>
        </w:rPr>
        <w:t xml:space="preserve">συλλεχθέντων </w:t>
      </w:r>
      <w:r w:rsidR="00E135D0">
        <w:rPr>
          <w:rFonts w:cstheme="minorHAnsi"/>
        </w:rPr>
        <w:t>στοιχείων</w:t>
      </w:r>
      <w:r w:rsidR="002C66D4">
        <w:rPr>
          <w:rFonts w:cstheme="minorHAnsi"/>
        </w:rPr>
        <w:t>.</w:t>
      </w:r>
    </w:p>
    <w:p w:rsidR="008D4DEB" w:rsidRDefault="008D4DEB" w:rsidP="00E0011F">
      <w:pPr>
        <w:spacing w:after="120"/>
        <w:ind w:left="-567" w:right="-665"/>
        <w:jc w:val="center"/>
        <w:rPr>
          <w:rFonts w:cstheme="minorHAnsi"/>
        </w:rPr>
      </w:pPr>
      <w:r>
        <w:rPr>
          <w:rFonts w:cstheme="minorHAnsi"/>
          <w:noProof/>
          <w:lang w:eastAsia="el-GR"/>
        </w:rPr>
        <w:drawing>
          <wp:inline distT="0" distB="0" distL="0" distR="0">
            <wp:extent cx="5158740" cy="1548130"/>
            <wp:effectExtent l="0" t="0" r="3810" b="0"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874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a"/>
        <w:tblW w:w="9382" w:type="dxa"/>
        <w:tblInd w:w="-567" w:type="dxa"/>
        <w:tblLook w:val="04A0"/>
      </w:tblPr>
      <w:tblGrid>
        <w:gridCol w:w="9382"/>
      </w:tblGrid>
      <w:tr w:rsidR="00F43D47" w:rsidTr="00E0011F">
        <w:tc>
          <w:tcPr>
            <w:tcW w:w="9382" w:type="dxa"/>
            <w:shd w:val="clear" w:color="auto" w:fill="DBE5F1" w:themeFill="accent1" w:themeFillTint="33"/>
          </w:tcPr>
          <w:p w:rsidR="00F43D47" w:rsidRDefault="00F43D47" w:rsidP="00E0011F">
            <w:pPr>
              <w:spacing w:before="60" w:after="60"/>
              <w:ind w:right="-14"/>
              <w:jc w:val="both"/>
              <w:rPr>
                <w:rFonts w:ascii="Calibri" w:hAnsi="Calibri" w:cs="Calibri"/>
                <w:b/>
                <w:bCs/>
                <w:u w:val="single"/>
              </w:rPr>
            </w:pPr>
            <w:r w:rsidRPr="00FA7B64">
              <w:rPr>
                <w:rFonts w:ascii="Calibri" w:hAnsi="Calibri" w:cs="Calibri"/>
                <w:b/>
                <w:bCs/>
                <w:u w:val="single"/>
              </w:rPr>
              <w:t>Τρόπος διενέργειας</w:t>
            </w:r>
            <w:r w:rsidR="002A0097">
              <w:rPr>
                <w:rFonts w:ascii="Calibri" w:hAnsi="Calibri" w:cs="Calibri"/>
                <w:b/>
                <w:bCs/>
                <w:u w:val="single"/>
              </w:rPr>
              <w:t>:</w:t>
            </w:r>
          </w:p>
          <w:p w:rsidR="002A0097" w:rsidRPr="00B418DD" w:rsidRDefault="002A0097" w:rsidP="00E0011F">
            <w:pPr>
              <w:spacing w:before="60" w:after="60"/>
              <w:ind w:right="-14"/>
              <w:jc w:val="both"/>
              <w:rPr>
                <w:rFonts w:ascii="Calibri" w:hAnsi="Calibri" w:cs="Calibri"/>
                <w:b/>
                <w:bCs/>
                <w:sz w:val="12"/>
                <w:szCs w:val="12"/>
                <w:u w:val="single"/>
              </w:rPr>
            </w:pPr>
          </w:p>
          <w:p w:rsidR="002A0097" w:rsidRDefault="002A0097" w:rsidP="002A0097">
            <w:pPr>
              <w:spacing w:before="60" w:after="60"/>
              <w:ind w:right="-14"/>
              <w:jc w:val="both"/>
            </w:pPr>
            <w:r>
              <w:t>Ο πολίτης εισέρχεται στην ιστοσελίδα της ΕΛΣΤΑΤ</w:t>
            </w:r>
            <w:r w:rsidRPr="002A0097">
              <w:t xml:space="preserve"> </w:t>
            </w:r>
            <w:hyperlink r:id="rId10" w:history="1">
              <w:r w:rsidRPr="00627C1A">
                <w:rPr>
                  <w:rStyle w:val="-"/>
                </w:rPr>
                <w:t>www.statistics.gr</w:t>
              </w:r>
            </w:hyperlink>
            <w:r>
              <w:t xml:space="preserve"> και καταχωρεί στην ειδική εφαρμογή τον ταχυδρομικό κώδικα και τη διεύθυνση της κατοικίας του. Στη συνέχεια είναι διαθέσιμες</w:t>
            </w:r>
            <w:r w:rsidR="002478DF">
              <w:t xml:space="preserve"> για την απογραφή του οι εξής</w:t>
            </w:r>
            <w:r>
              <w:t xml:space="preserve"> επιλογές: </w:t>
            </w:r>
          </w:p>
          <w:p w:rsidR="002A0097" w:rsidRPr="00B418DD" w:rsidRDefault="002A0097" w:rsidP="00E0011F">
            <w:pPr>
              <w:spacing w:before="60" w:after="60"/>
              <w:ind w:right="-14"/>
              <w:rPr>
                <w:sz w:val="12"/>
                <w:szCs w:val="12"/>
              </w:rPr>
            </w:pPr>
          </w:p>
          <w:p w:rsidR="000D6FF7" w:rsidRPr="002A0097" w:rsidRDefault="00F43D47" w:rsidP="00E0011F">
            <w:pPr>
              <w:spacing w:before="60" w:after="60"/>
              <w:ind w:right="-14"/>
              <w:rPr>
                <w:b/>
                <w:bCs/>
              </w:rPr>
            </w:pPr>
            <w:r w:rsidRPr="002A0097">
              <w:rPr>
                <w:b/>
                <w:bCs/>
              </w:rPr>
              <w:t>Ηλεκτρονική Αυτοαπογραφή</w:t>
            </w:r>
          </w:p>
          <w:p w:rsidR="002A0097" w:rsidRDefault="002A0097" w:rsidP="00E728CF">
            <w:pPr>
              <w:pStyle w:val="a9"/>
              <w:numPr>
                <w:ilvl w:val="0"/>
                <w:numId w:val="1"/>
              </w:numPr>
              <w:spacing w:before="60" w:after="60" w:line="240" w:lineRule="auto"/>
              <w:ind w:right="-14"/>
              <w:contextualSpacing w:val="0"/>
              <w:jc w:val="both"/>
            </w:pPr>
            <w:r>
              <w:t>Ο ενδιαφερόμενος πολίτης λαμβάνει</w:t>
            </w:r>
            <w:r w:rsidR="00AB4EF2">
              <w:t xml:space="preserve"> από την εφαρμογή</w:t>
            </w:r>
            <w:r>
              <w:t xml:space="preserve"> </w:t>
            </w:r>
            <w:r w:rsidR="00B418DD">
              <w:t>νέο</w:t>
            </w:r>
            <w:r>
              <w:t xml:space="preserve"> «Μοναδικό Κωδικό Απογραφής» που αντιστοιχεί στην κατοικία του</w:t>
            </w:r>
            <w:r w:rsidR="00851F48">
              <w:t xml:space="preserve">. Με τον </w:t>
            </w:r>
            <w:r w:rsidR="00087F36">
              <w:t>τελευταίο κ</w:t>
            </w:r>
            <w:r w:rsidR="00851F48">
              <w:t xml:space="preserve">αι τον κωδικό του στο </w:t>
            </w:r>
            <w:proofErr w:type="spellStart"/>
            <w:r w:rsidR="00851F48">
              <w:t>taxisnet</w:t>
            </w:r>
            <w:proofErr w:type="spellEnd"/>
            <w:r w:rsidR="00851F48">
              <w:t xml:space="preserve"> μπορεί μέσω της ψηφιακής πύλης του δημοσίου τομέα </w:t>
            </w:r>
            <w:hyperlink r:id="rId11" w:history="1">
              <w:r w:rsidR="00851F48" w:rsidRPr="00627C1A">
                <w:rPr>
                  <w:rStyle w:val="-"/>
                </w:rPr>
                <w:t>www.gov.gr</w:t>
              </w:r>
            </w:hyperlink>
            <w:r w:rsidR="00851F48">
              <w:t xml:space="preserve"> να απογράψει την κατοικία και όλα τα μέλη του νοικοκυριού του.</w:t>
            </w:r>
            <w:r w:rsidR="00F77689">
              <w:t xml:space="preserve"> </w:t>
            </w:r>
            <w:r w:rsidR="00E645C2">
              <w:t xml:space="preserve">Με την οριστική υποβολή του ερωτηματολογίου, ο πολίτης λαμβάνει Βεβαιωτικά Απογραφής. </w:t>
            </w:r>
          </w:p>
          <w:p w:rsidR="002A0097" w:rsidRPr="00B418DD" w:rsidRDefault="002A0097" w:rsidP="002A0097">
            <w:pPr>
              <w:pStyle w:val="a9"/>
              <w:spacing w:before="60" w:after="60" w:line="240" w:lineRule="auto"/>
              <w:ind w:right="-14"/>
              <w:contextualSpacing w:val="0"/>
              <w:jc w:val="both"/>
              <w:rPr>
                <w:sz w:val="12"/>
                <w:szCs w:val="12"/>
              </w:rPr>
            </w:pPr>
          </w:p>
          <w:p w:rsidR="002A0097" w:rsidRPr="002A0097" w:rsidRDefault="002A0097" w:rsidP="002A0097">
            <w:pPr>
              <w:spacing w:before="60" w:after="60"/>
              <w:ind w:right="-14"/>
              <w:jc w:val="both"/>
              <w:rPr>
                <w:b/>
                <w:bCs/>
              </w:rPr>
            </w:pPr>
            <w:r w:rsidRPr="002A0097">
              <w:rPr>
                <w:b/>
                <w:bCs/>
              </w:rPr>
              <w:t>Απογραφή διά ζώσης</w:t>
            </w:r>
            <w:r w:rsidR="0054046C">
              <w:rPr>
                <w:b/>
                <w:bCs/>
              </w:rPr>
              <w:t xml:space="preserve"> ή τηλεφωνικά</w:t>
            </w:r>
          </w:p>
          <w:p w:rsidR="00303890" w:rsidRDefault="00AB4EF2" w:rsidP="00E0011F">
            <w:pPr>
              <w:pStyle w:val="a9"/>
              <w:numPr>
                <w:ilvl w:val="0"/>
                <w:numId w:val="1"/>
              </w:numPr>
              <w:spacing w:before="60" w:after="60" w:line="240" w:lineRule="auto"/>
              <w:ind w:right="-14"/>
              <w:contextualSpacing w:val="0"/>
              <w:jc w:val="both"/>
            </w:pPr>
            <w:r>
              <w:t xml:space="preserve">Ο ενδιαφερόμενος πολίτης λαμβάνει από την εφαρμογή </w:t>
            </w:r>
            <w:r w:rsidR="004C23DE">
              <w:t xml:space="preserve">στην ιστοσελίδα της ΕΛΣΤΑΤ </w:t>
            </w:r>
            <w:r>
              <w:t>τα στοιχεία επικοινωνίας</w:t>
            </w:r>
            <w:r w:rsidR="0054046C">
              <w:t xml:space="preserve"> (διεύθυνση και τηλέφωνο)</w:t>
            </w:r>
            <w:r>
              <w:t xml:space="preserve"> με την αρμόδια Εποπτεία της περιοχής όπου βρίσκεται η κατοικία του</w:t>
            </w:r>
            <w:r w:rsidR="00303890">
              <w:t xml:space="preserve">. </w:t>
            </w:r>
          </w:p>
          <w:p w:rsidR="009C4EF0" w:rsidRPr="009C4EF0" w:rsidRDefault="00303890" w:rsidP="003F30E2">
            <w:pPr>
              <w:pStyle w:val="a9"/>
              <w:numPr>
                <w:ilvl w:val="0"/>
                <w:numId w:val="1"/>
              </w:numPr>
              <w:spacing w:before="60" w:after="60" w:line="240" w:lineRule="auto"/>
              <w:ind w:right="-14"/>
              <w:jc w:val="both"/>
            </w:pPr>
            <w:r>
              <w:t xml:space="preserve">Κατά την επικοινωνία του με την Εποπτεία, μπορεί είτε να απογραφεί </w:t>
            </w:r>
            <w:r w:rsidR="00046209">
              <w:t xml:space="preserve">τηλεφωνικά είτε να προσέλθει σε </w:t>
            </w:r>
            <w:r w:rsidR="001A7D7B">
              <w:t xml:space="preserve">χώρο της περιοχής του και να απογραφεί μέσω </w:t>
            </w:r>
            <w:r w:rsidR="0054046C" w:rsidRPr="0054046C">
              <w:t>συμπλήρωσης εντύπου ερωτηματολογίου</w:t>
            </w:r>
            <w:r w:rsidR="00D3561F">
              <w:t xml:space="preserve">, </w:t>
            </w:r>
            <w:r w:rsidR="00D3561F" w:rsidRPr="00D3561F">
              <w:t xml:space="preserve">τηρώντας τα </w:t>
            </w:r>
            <w:r w:rsidR="00D3561F">
              <w:t>προβλεπόμενα</w:t>
            </w:r>
            <w:r w:rsidR="00D3561F" w:rsidRPr="00D3561F">
              <w:t xml:space="preserve"> μέτρα προστασίας της δημόσιας υγείας</w:t>
            </w:r>
            <w:r w:rsidR="0054046C" w:rsidRPr="0054046C">
              <w:t>.</w:t>
            </w:r>
            <w:r w:rsidR="00BE3F83">
              <w:t xml:space="preserve"> Στο τέλος της συνέντευξης δίδονται στον ενδιαφερόμενο πολίτη και στα μέλη του νοικοκυριού του τα Βεβαιωτικά Απογραφής.</w:t>
            </w:r>
          </w:p>
        </w:tc>
      </w:tr>
    </w:tbl>
    <w:p w:rsidR="003F30E2" w:rsidRDefault="003F30E2" w:rsidP="002A0097">
      <w:pPr>
        <w:spacing w:after="120"/>
        <w:ind w:left="-567" w:right="-665"/>
        <w:jc w:val="both"/>
        <w:rPr>
          <w:rFonts w:cstheme="minorHAnsi"/>
        </w:rPr>
      </w:pPr>
      <w:bookmarkStart w:id="0" w:name="_Hlk64013655"/>
    </w:p>
    <w:p w:rsidR="00B32475" w:rsidRDefault="00B32475" w:rsidP="002A0097">
      <w:pPr>
        <w:spacing w:after="120"/>
        <w:ind w:left="-567" w:right="-665"/>
        <w:jc w:val="both"/>
        <w:rPr>
          <w:rFonts w:cstheme="minorHAnsi"/>
        </w:rPr>
      </w:pPr>
    </w:p>
    <w:p w:rsidR="00B32475" w:rsidRDefault="00B32475" w:rsidP="002A0097">
      <w:pPr>
        <w:spacing w:after="120"/>
        <w:ind w:left="-567" w:right="-665"/>
        <w:jc w:val="both"/>
        <w:rPr>
          <w:rFonts w:cstheme="minorHAnsi"/>
        </w:rPr>
      </w:pPr>
    </w:p>
    <w:p w:rsidR="00B32475" w:rsidRDefault="00B32475" w:rsidP="002A0097">
      <w:pPr>
        <w:spacing w:after="120"/>
        <w:ind w:left="-567" w:right="-665"/>
        <w:jc w:val="both"/>
        <w:rPr>
          <w:rFonts w:cstheme="minorHAnsi"/>
        </w:rPr>
      </w:pPr>
    </w:p>
    <w:p w:rsidR="00B32475" w:rsidRDefault="00B32475" w:rsidP="002A0097">
      <w:pPr>
        <w:spacing w:after="120"/>
        <w:ind w:left="-567" w:right="-665"/>
        <w:jc w:val="both"/>
        <w:rPr>
          <w:rFonts w:cstheme="minorHAnsi"/>
        </w:rPr>
      </w:pPr>
    </w:p>
    <w:p w:rsidR="002A0097" w:rsidRDefault="000E2409" w:rsidP="002A0097">
      <w:pPr>
        <w:spacing w:after="120"/>
        <w:ind w:left="-567" w:right="-665"/>
        <w:jc w:val="both"/>
        <w:rPr>
          <w:rFonts w:cstheme="minorHAnsi"/>
        </w:rPr>
      </w:pPr>
      <w:r>
        <w:rPr>
          <w:rFonts w:cstheme="minorHAnsi"/>
        </w:rPr>
        <w:t>Υπενθυμίζεται ότι μ</w:t>
      </w:r>
      <w:r w:rsidR="002A0097" w:rsidRPr="0056180E">
        <w:rPr>
          <w:rFonts w:cstheme="minorHAnsi"/>
        </w:rPr>
        <w:t xml:space="preserve">έσω της Απογραφής γίνεται η καταμέτρηση του </w:t>
      </w:r>
      <w:r w:rsidR="002A0097" w:rsidRPr="00E0011F">
        <w:rPr>
          <w:rFonts w:cstheme="minorHAnsi"/>
        </w:rPr>
        <w:t>Πληθυσμού</w:t>
      </w:r>
      <w:r w:rsidR="002A0097" w:rsidRPr="0056180E">
        <w:rPr>
          <w:rFonts w:cstheme="minorHAnsi"/>
        </w:rPr>
        <w:t xml:space="preserve"> της Ελλάδας σε κάθε Περιφερειακή Ενότητα, Δήμο ή Κοινότητα και αυτοτελή οικισμό, καλύπτοντας όλη την Επικράτεια</w:t>
      </w:r>
      <w:r w:rsidR="002A0097">
        <w:rPr>
          <w:rFonts w:cstheme="minorHAnsi"/>
        </w:rPr>
        <w:t xml:space="preserve"> </w:t>
      </w:r>
      <w:r w:rsidR="002A0097" w:rsidRPr="00E6147D">
        <w:rPr>
          <w:rFonts w:cstheme="minorHAnsi"/>
        </w:rPr>
        <w:t xml:space="preserve">(ηπειρωτική Ελλάδα, νησιά, παραμεθόριες περιοχές), </w:t>
      </w:r>
      <w:r w:rsidR="002A0097" w:rsidRPr="0056180E">
        <w:rPr>
          <w:rFonts w:cstheme="minorHAnsi"/>
        </w:rPr>
        <w:t>ενώ παράλληλα συγκεντρώνονται στοιχεία για τα</w:t>
      </w:r>
      <w:r w:rsidR="002A0097">
        <w:rPr>
          <w:rFonts w:cstheme="minorHAnsi"/>
        </w:rPr>
        <w:t xml:space="preserve"> δημογραφικά και κοινωνικά </w:t>
      </w:r>
      <w:r w:rsidR="002A0097" w:rsidRPr="0056180E">
        <w:rPr>
          <w:rFonts w:cstheme="minorHAnsi"/>
        </w:rPr>
        <w:t>χαρακτηριστικά του πληθυσμού</w:t>
      </w:r>
      <w:r w:rsidR="002A0097">
        <w:rPr>
          <w:rFonts w:cstheme="minorHAnsi"/>
        </w:rPr>
        <w:t xml:space="preserve"> και τις συνθήκες στέγασής του</w:t>
      </w:r>
      <w:r w:rsidR="002A0097" w:rsidRPr="0056180E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:rsidR="009B55AF" w:rsidRDefault="009B55AF" w:rsidP="002A0097">
      <w:pPr>
        <w:spacing w:after="120"/>
        <w:ind w:left="-567" w:right="-665"/>
        <w:jc w:val="both"/>
        <w:rPr>
          <w:rFonts w:cstheme="minorHAnsi"/>
        </w:rPr>
      </w:pPr>
      <w:r w:rsidRPr="009B55AF">
        <w:rPr>
          <w:rFonts w:cstheme="minorHAnsi"/>
        </w:rPr>
        <w:t xml:space="preserve">Οι Γενικές Απογραφές διενεργούνται λαμβάνοντας υπόψη τις πρωτόγνωρες συνθήκες εξαιτίας της πανδημίας της νόσου του Κορωνοϊού COVID-19 και βάσει κοινών μεθοδολογικών αρχών, κανόνων και προδιαγραφών σύμφωνα με τα οριζόμενα στο </w:t>
      </w:r>
      <w:proofErr w:type="spellStart"/>
      <w:r w:rsidRPr="009B55AF">
        <w:rPr>
          <w:rFonts w:cstheme="minorHAnsi"/>
        </w:rPr>
        <w:t>Ενωσιακό</w:t>
      </w:r>
      <w:proofErr w:type="spellEnd"/>
      <w:r w:rsidRPr="009B55AF">
        <w:rPr>
          <w:rFonts w:cstheme="minorHAnsi"/>
        </w:rPr>
        <w:t xml:space="preserve"> δίκαιο (Κανονισμός ΕΚ 763/2008) καθώς και στο Νόμο 4772/2021 (Α’ 17).</w:t>
      </w:r>
    </w:p>
    <w:p w:rsidR="00E677B3" w:rsidRDefault="00E677B3" w:rsidP="00E677B3">
      <w:pPr>
        <w:spacing w:before="120"/>
        <w:ind w:left="-562" w:right="-662"/>
        <w:jc w:val="both"/>
        <w:rPr>
          <w:rFonts w:cstheme="minorHAnsi"/>
          <w:b/>
          <w:bCs/>
        </w:rPr>
      </w:pPr>
      <w:r>
        <w:rPr>
          <w:rFonts w:ascii="Calibri" w:hAnsi="Calibri" w:cs="Calibri"/>
        </w:rPr>
        <w:t>Η</w:t>
      </w:r>
      <w:r w:rsidRPr="001D1672">
        <w:rPr>
          <w:rFonts w:ascii="Calibri" w:hAnsi="Calibri" w:cs="Calibri"/>
          <w:b/>
          <w:bCs/>
        </w:rPr>
        <w:t xml:space="preserve"> συμμετοχή στην Απογραφή είναι υποχρεωτική και τα </w:t>
      </w:r>
      <w:r w:rsidRPr="00D0645F">
        <w:rPr>
          <w:rFonts w:cstheme="minorHAnsi"/>
          <w:b/>
          <w:bCs/>
        </w:rPr>
        <w:t>στοιχεία που συλλέγονται είναι εμπιστευτικά</w:t>
      </w:r>
      <w:r>
        <w:rPr>
          <w:rFonts w:cstheme="minorHAnsi"/>
          <w:b/>
          <w:bCs/>
        </w:rPr>
        <w:t xml:space="preserve">, </w:t>
      </w:r>
      <w:r w:rsidRPr="00D0645F">
        <w:rPr>
          <w:rFonts w:cstheme="minorHAnsi"/>
          <w:b/>
          <w:bCs/>
        </w:rPr>
        <w:t>χρησιμοποιούνται μόνο για την παραγωγή συγκεντρωτικών στατιστικών στοιχείων</w:t>
      </w:r>
      <w:r>
        <w:rPr>
          <w:rFonts w:cstheme="minorHAnsi"/>
          <w:b/>
          <w:bCs/>
        </w:rPr>
        <w:t xml:space="preserve"> και δεν διαβιβάζονται ή κοινοποιούνται σε οποιονδήποτε δημόσιο ή ιδιωτικό φορέα</w:t>
      </w:r>
      <w:r w:rsidRPr="00D0645F">
        <w:rPr>
          <w:rFonts w:cstheme="minorHAnsi"/>
        </w:rPr>
        <w:t xml:space="preserve">. </w:t>
      </w:r>
      <w:r>
        <w:rPr>
          <w:rFonts w:cstheme="minorHAnsi"/>
        </w:rPr>
        <w:t xml:space="preserve">Σημειώνεται ότι στο πλαίσιο της Απογραφής </w:t>
      </w:r>
      <w:r w:rsidRPr="00E0011F">
        <w:rPr>
          <w:rFonts w:cstheme="minorHAnsi"/>
          <w:u w:val="single"/>
        </w:rPr>
        <w:t>δεν</w:t>
      </w:r>
      <w:r>
        <w:rPr>
          <w:rFonts w:cstheme="minorHAnsi"/>
        </w:rPr>
        <w:t xml:space="preserve"> συλλέγονται ευαίσθητα προσωπικά δεδομένα.</w:t>
      </w:r>
    </w:p>
    <w:tbl>
      <w:tblPr>
        <w:tblStyle w:val="aa"/>
        <w:tblW w:w="9382" w:type="dxa"/>
        <w:tblInd w:w="-567" w:type="dxa"/>
        <w:tblLook w:val="04A0"/>
      </w:tblPr>
      <w:tblGrid>
        <w:gridCol w:w="9382"/>
      </w:tblGrid>
      <w:tr w:rsidR="00191F39" w:rsidTr="009E7309">
        <w:tc>
          <w:tcPr>
            <w:tcW w:w="9382" w:type="dxa"/>
            <w:shd w:val="clear" w:color="auto" w:fill="DBE5F1" w:themeFill="accent1" w:themeFillTint="33"/>
          </w:tcPr>
          <w:p w:rsidR="00191F39" w:rsidRPr="009C4EF0" w:rsidRDefault="0015077A" w:rsidP="0015077A">
            <w:pPr>
              <w:spacing w:before="60" w:after="60"/>
              <w:ind w:right="-14"/>
              <w:jc w:val="both"/>
            </w:pPr>
            <w:r w:rsidRPr="0015077A">
              <w:t xml:space="preserve">Για οποιαδήποτε διευκρίνιση επί της διαδικασίας της Απογραφής Πληθυσμού-Κατοικιών, οι ενδιαφερόμενοι μπορούν να καλούν στον τηλεφωνικό αριθμό: </w:t>
            </w:r>
            <w:r w:rsidRPr="0015077A">
              <w:rPr>
                <w:b/>
                <w:bCs/>
              </w:rPr>
              <w:t>213</w:t>
            </w:r>
            <w:r w:rsidR="00916151">
              <w:rPr>
                <w:b/>
                <w:bCs/>
              </w:rPr>
              <w:t xml:space="preserve"> 135 2006</w:t>
            </w:r>
            <w:r w:rsidRPr="0015077A">
              <w:t xml:space="preserve"> ή να απευθύνονται στο e-</w:t>
            </w:r>
            <w:proofErr w:type="spellStart"/>
            <w:r w:rsidRPr="0015077A">
              <w:t>mail:</w:t>
            </w:r>
            <w:proofErr w:type="spellEnd"/>
            <w:r w:rsidRPr="0015077A">
              <w:t xml:space="preserve"> </w:t>
            </w:r>
            <w:hyperlink r:id="rId12" w:history="1">
              <w:r w:rsidR="00806E08" w:rsidRPr="005E3B35">
                <w:rPr>
                  <w:rStyle w:val="-"/>
                  <w:b/>
                  <w:bCs/>
                </w:rPr>
                <w:t>2021census@statistics.gr</w:t>
              </w:r>
            </w:hyperlink>
            <w:r w:rsidRPr="00806E08">
              <w:t>.</w:t>
            </w:r>
          </w:p>
        </w:tc>
      </w:tr>
    </w:tbl>
    <w:p w:rsidR="00A55CEA" w:rsidRDefault="00A55CEA" w:rsidP="002A0097">
      <w:pPr>
        <w:spacing w:after="120"/>
        <w:ind w:left="-567" w:right="-665"/>
        <w:jc w:val="both"/>
        <w:rPr>
          <w:rFonts w:cstheme="minorHAnsi"/>
        </w:rPr>
      </w:pPr>
    </w:p>
    <w:p w:rsidR="0015077A" w:rsidRDefault="0015077A" w:rsidP="0015077A">
      <w:pPr>
        <w:pStyle w:val="Default"/>
        <w:ind w:left="-567" w:right="-80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Συμμετέχουμε στην Απογραφή, Στηρίζουμε το Μέλλον γιατί ΟΛΟΙ ΜΕΤΡΑΜΕ</w:t>
      </w:r>
    </w:p>
    <w:p w:rsidR="0015077A" w:rsidRDefault="0015077A" w:rsidP="0015077A">
      <w:pPr>
        <w:pStyle w:val="Default"/>
        <w:ind w:left="-567" w:right="-807"/>
        <w:jc w:val="center"/>
        <w:rPr>
          <w:sz w:val="28"/>
          <w:szCs w:val="28"/>
        </w:rPr>
      </w:pPr>
    </w:p>
    <w:p w:rsidR="0015077A" w:rsidRDefault="0015077A" w:rsidP="0015077A">
      <w:pPr>
        <w:pStyle w:val="Default"/>
        <w:ind w:left="-567" w:right="-807"/>
        <w:rPr>
          <w:b/>
          <w:bCs/>
          <w:sz w:val="23"/>
          <w:szCs w:val="23"/>
        </w:rPr>
      </w:pPr>
    </w:p>
    <w:p w:rsidR="0015077A" w:rsidRDefault="0015077A" w:rsidP="0015077A">
      <w:pPr>
        <w:pStyle w:val="Default"/>
        <w:ind w:left="-567" w:right="-80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Αναλυτικές πληροφορίες: </w:t>
      </w:r>
    </w:p>
    <w:p w:rsidR="0015077A" w:rsidRDefault="006F1386" w:rsidP="0015077A">
      <w:pPr>
        <w:pStyle w:val="Default"/>
        <w:ind w:left="-567" w:right="-807"/>
        <w:rPr>
          <w:color w:val="0000FF"/>
          <w:sz w:val="22"/>
          <w:szCs w:val="22"/>
        </w:rPr>
      </w:pPr>
      <w:hyperlink r:id="rId13" w:history="1">
        <w:r w:rsidR="0015077A" w:rsidRPr="00627C1A">
          <w:rPr>
            <w:rStyle w:val="-"/>
            <w:sz w:val="22"/>
            <w:szCs w:val="22"/>
          </w:rPr>
          <w:t>https://www.statistics.gr/el/2021-census-pop-hous</w:t>
        </w:r>
      </w:hyperlink>
      <w:r w:rsidR="0015077A">
        <w:rPr>
          <w:color w:val="0000FF"/>
          <w:sz w:val="22"/>
          <w:szCs w:val="22"/>
        </w:rPr>
        <w:t xml:space="preserve"> </w:t>
      </w:r>
    </w:p>
    <w:p w:rsidR="0015077A" w:rsidRDefault="0015077A" w:rsidP="0015077A">
      <w:pPr>
        <w:pStyle w:val="Default"/>
        <w:ind w:left="-567" w:right="-807"/>
        <w:rPr>
          <w:color w:val="0000FF"/>
          <w:sz w:val="22"/>
          <w:szCs w:val="22"/>
        </w:rPr>
      </w:pPr>
    </w:p>
    <w:p w:rsidR="0015077A" w:rsidRDefault="0015077A" w:rsidP="0015077A">
      <w:pPr>
        <w:pStyle w:val="Default"/>
        <w:ind w:left="-567" w:right="-807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Σχετικό ενημερωτικό και οπτικοακουστικό υλικό: </w:t>
      </w:r>
    </w:p>
    <w:p w:rsidR="0015077A" w:rsidRDefault="006F1386" w:rsidP="0015077A">
      <w:pPr>
        <w:pStyle w:val="Default"/>
        <w:ind w:left="-567" w:right="-807"/>
        <w:rPr>
          <w:color w:val="0000FF"/>
          <w:sz w:val="22"/>
          <w:szCs w:val="22"/>
        </w:rPr>
      </w:pPr>
      <w:hyperlink r:id="rId14" w:history="1">
        <w:r w:rsidR="0015077A" w:rsidRPr="00627C1A">
          <w:rPr>
            <w:rStyle w:val="-"/>
            <w:sz w:val="22"/>
            <w:szCs w:val="22"/>
          </w:rPr>
          <w:t>https://www.statistics.gr/el/press-kit_census_2021</w:t>
        </w:r>
      </w:hyperlink>
      <w:r w:rsidR="0015077A">
        <w:rPr>
          <w:color w:val="0000FF"/>
          <w:sz w:val="22"/>
          <w:szCs w:val="22"/>
        </w:rPr>
        <w:t xml:space="preserve"> </w:t>
      </w:r>
    </w:p>
    <w:p w:rsidR="0015077A" w:rsidRDefault="0015077A" w:rsidP="0015077A">
      <w:pPr>
        <w:pStyle w:val="Default"/>
        <w:ind w:left="-567" w:right="-807"/>
        <w:rPr>
          <w:color w:val="0000FF"/>
          <w:sz w:val="22"/>
          <w:szCs w:val="22"/>
        </w:rPr>
      </w:pPr>
    </w:p>
    <w:p w:rsidR="0015077A" w:rsidRDefault="00005FF0" w:rsidP="0015077A">
      <w:pPr>
        <w:pStyle w:val="Default"/>
        <w:ind w:left="-567" w:right="-807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ΝΕΟ </w:t>
      </w:r>
      <w:r w:rsidR="0015077A">
        <w:rPr>
          <w:b/>
          <w:bCs/>
          <w:sz w:val="23"/>
          <w:szCs w:val="23"/>
        </w:rPr>
        <w:t xml:space="preserve">Βίντεο για την Απογραφή: </w:t>
      </w:r>
    </w:p>
    <w:p w:rsidR="00916151" w:rsidRPr="00CE416E" w:rsidRDefault="006F1386" w:rsidP="0015077A">
      <w:pPr>
        <w:pStyle w:val="Default"/>
        <w:ind w:left="-567" w:right="-807"/>
        <w:rPr>
          <w:sz w:val="23"/>
          <w:szCs w:val="23"/>
        </w:rPr>
      </w:pPr>
      <w:hyperlink r:id="rId15" w:history="1">
        <w:r w:rsidR="00916151" w:rsidRPr="005E3B35">
          <w:rPr>
            <w:rStyle w:val="-"/>
            <w:sz w:val="23"/>
            <w:szCs w:val="23"/>
          </w:rPr>
          <w:t>https://www.youtube.com/watch?v=VzbZv2C2-fk</w:t>
        </w:r>
      </w:hyperlink>
      <w:r w:rsidR="00916151">
        <w:rPr>
          <w:sz w:val="23"/>
          <w:szCs w:val="23"/>
        </w:rPr>
        <w:t xml:space="preserve"> </w:t>
      </w:r>
      <w:bookmarkEnd w:id="0"/>
    </w:p>
    <w:sectPr w:rsidR="00916151" w:rsidRPr="00CE416E" w:rsidSect="00E0011F">
      <w:pgSz w:w="11906" w:h="16838"/>
      <w:pgMar w:top="360" w:right="1797" w:bottom="810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A48D3"/>
    <w:multiLevelType w:val="hybridMultilevel"/>
    <w:tmpl w:val="D2661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4541"/>
    <w:rsid w:val="00001D4E"/>
    <w:rsid w:val="000021D6"/>
    <w:rsid w:val="00003E13"/>
    <w:rsid w:val="00004AEB"/>
    <w:rsid w:val="00005FF0"/>
    <w:rsid w:val="00010377"/>
    <w:rsid w:val="00015DDD"/>
    <w:rsid w:val="00020F0F"/>
    <w:rsid w:val="000215BF"/>
    <w:rsid w:val="000227EC"/>
    <w:rsid w:val="000241D0"/>
    <w:rsid w:val="000439DF"/>
    <w:rsid w:val="00044FBC"/>
    <w:rsid w:val="00046209"/>
    <w:rsid w:val="00054CCA"/>
    <w:rsid w:val="00067EE8"/>
    <w:rsid w:val="00071DA9"/>
    <w:rsid w:val="000824AC"/>
    <w:rsid w:val="00084636"/>
    <w:rsid w:val="00087F36"/>
    <w:rsid w:val="000916E1"/>
    <w:rsid w:val="0009682F"/>
    <w:rsid w:val="000B5CE2"/>
    <w:rsid w:val="000C0BF8"/>
    <w:rsid w:val="000C20DE"/>
    <w:rsid w:val="000D18FE"/>
    <w:rsid w:val="000D507B"/>
    <w:rsid w:val="000D6FF7"/>
    <w:rsid w:val="000E2409"/>
    <w:rsid w:val="000E4372"/>
    <w:rsid w:val="000F1008"/>
    <w:rsid w:val="00103E77"/>
    <w:rsid w:val="001044CE"/>
    <w:rsid w:val="00105EED"/>
    <w:rsid w:val="001065E5"/>
    <w:rsid w:val="001129F1"/>
    <w:rsid w:val="00120716"/>
    <w:rsid w:val="00122E9E"/>
    <w:rsid w:val="00125A63"/>
    <w:rsid w:val="00135CB6"/>
    <w:rsid w:val="001365F2"/>
    <w:rsid w:val="0015077A"/>
    <w:rsid w:val="00151DE6"/>
    <w:rsid w:val="00174E29"/>
    <w:rsid w:val="001806A3"/>
    <w:rsid w:val="001872D0"/>
    <w:rsid w:val="0019036F"/>
    <w:rsid w:val="00191F39"/>
    <w:rsid w:val="00195DF3"/>
    <w:rsid w:val="00196F53"/>
    <w:rsid w:val="001A0CBE"/>
    <w:rsid w:val="001A4E05"/>
    <w:rsid w:val="001A5DA9"/>
    <w:rsid w:val="001A7D7B"/>
    <w:rsid w:val="001D1672"/>
    <w:rsid w:val="001D214B"/>
    <w:rsid w:val="001E2952"/>
    <w:rsid w:val="001F1A50"/>
    <w:rsid w:val="001F2E8C"/>
    <w:rsid w:val="001F541B"/>
    <w:rsid w:val="002001C8"/>
    <w:rsid w:val="0020210A"/>
    <w:rsid w:val="002244A3"/>
    <w:rsid w:val="00235A94"/>
    <w:rsid w:val="002457DE"/>
    <w:rsid w:val="002478DF"/>
    <w:rsid w:val="002532DA"/>
    <w:rsid w:val="00256932"/>
    <w:rsid w:val="00263429"/>
    <w:rsid w:val="00283A69"/>
    <w:rsid w:val="0028522A"/>
    <w:rsid w:val="00287A8B"/>
    <w:rsid w:val="002A0097"/>
    <w:rsid w:val="002B29AF"/>
    <w:rsid w:val="002B3103"/>
    <w:rsid w:val="002B7F16"/>
    <w:rsid w:val="002C0037"/>
    <w:rsid w:val="002C1D50"/>
    <w:rsid w:val="002C221A"/>
    <w:rsid w:val="002C39F7"/>
    <w:rsid w:val="002C66D4"/>
    <w:rsid w:val="002F23E7"/>
    <w:rsid w:val="002F2E6F"/>
    <w:rsid w:val="00303890"/>
    <w:rsid w:val="00305477"/>
    <w:rsid w:val="003151C4"/>
    <w:rsid w:val="0032105F"/>
    <w:rsid w:val="00324E80"/>
    <w:rsid w:val="003253FC"/>
    <w:rsid w:val="0032605C"/>
    <w:rsid w:val="0033541A"/>
    <w:rsid w:val="0034573D"/>
    <w:rsid w:val="003459B0"/>
    <w:rsid w:val="00347888"/>
    <w:rsid w:val="003524F8"/>
    <w:rsid w:val="00356D83"/>
    <w:rsid w:val="00362E46"/>
    <w:rsid w:val="00367B0C"/>
    <w:rsid w:val="00371203"/>
    <w:rsid w:val="00391548"/>
    <w:rsid w:val="003957A5"/>
    <w:rsid w:val="003A1109"/>
    <w:rsid w:val="003A7416"/>
    <w:rsid w:val="003B2916"/>
    <w:rsid w:val="003B3AAD"/>
    <w:rsid w:val="003D0F4F"/>
    <w:rsid w:val="003D5D39"/>
    <w:rsid w:val="003D7CE8"/>
    <w:rsid w:val="003E089D"/>
    <w:rsid w:val="003F30E2"/>
    <w:rsid w:val="00400553"/>
    <w:rsid w:val="004026BB"/>
    <w:rsid w:val="004033AE"/>
    <w:rsid w:val="004264BD"/>
    <w:rsid w:val="00431DCB"/>
    <w:rsid w:val="00442FF2"/>
    <w:rsid w:val="00451719"/>
    <w:rsid w:val="004561A0"/>
    <w:rsid w:val="00462037"/>
    <w:rsid w:val="0048011A"/>
    <w:rsid w:val="004869B2"/>
    <w:rsid w:val="0049179E"/>
    <w:rsid w:val="004937FB"/>
    <w:rsid w:val="004A2E6D"/>
    <w:rsid w:val="004A34D6"/>
    <w:rsid w:val="004C23DE"/>
    <w:rsid w:val="004C2D57"/>
    <w:rsid w:val="004D4DA0"/>
    <w:rsid w:val="004E0F59"/>
    <w:rsid w:val="004F0018"/>
    <w:rsid w:val="005014B2"/>
    <w:rsid w:val="00511360"/>
    <w:rsid w:val="00511FE5"/>
    <w:rsid w:val="005250D1"/>
    <w:rsid w:val="00526576"/>
    <w:rsid w:val="00533697"/>
    <w:rsid w:val="0054046C"/>
    <w:rsid w:val="00541BD4"/>
    <w:rsid w:val="00561E9E"/>
    <w:rsid w:val="005632CA"/>
    <w:rsid w:val="00566A82"/>
    <w:rsid w:val="00570651"/>
    <w:rsid w:val="00591F05"/>
    <w:rsid w:val="0059466A"/>
    <w:rsid w:val="005947A6"/>
    <w:rsid w:val="005B11DF"/>
    <w:rsid w:val="005B1A73"/>
    <w:rsid w:val="005C2170"/>
    <w:rsid w:val="005C3899"/>
    <w:rsid w:val="005D17B9"/>
    <w:rsid w:val="006167AE"/>
    <w:rsid w:val="0061734D"/>
    <w:rsid w:val="006237F3"/>
    <w:rsid w:val="00626639"/>
    <w:rsid w:val="0065368F"/>
    <w:rsid w:val="00654FAE"/>
    <w:rsid w:val="00656533"/>
    <w:rsid w:val="006641E8"/>
    <w:rsid w:val="00670674"/>
    <w:rsid w:val="006833C4"/>
    <w:rsid w:val="006900BB"/>
    <w:rsid w:val="00690B71"/>
    <w:rsid w:val="006960A5"/>
    <w:rsid w:val="006A1524"/>
    <w:rsid w:val="006C037F"/>
    <w:rsid w:val="006C330D"/>
    <w:rsid w:val="006C3B87"/>
    <w:rsid w:val="006C46DB"/>
    <w:rsid w:val="006C640F"/>
    <w:rsid w:val="006D33EB"/>
    <w:rsid w:val="006E267E"/>
    <w:rsid w:val="006E29D8"/>
    <w:rsid w:val="006E3DB7"/>
    <w:rsid w:val="006F063E"/>
    <w:rsid w:val="006F1386"/>
    <w:rsid w:val="006F66DF"/>
    <w:rsid w:val="007005DA"/>
    <w:rsid w:val="00700865"/>
    <w:rsid w:val="0070347F"/>
    <w:rsid w:val="00706AA4"/>
    <w:rsid w:val="00711846"/>
    <w:rsid w:val="00734022"/>
    <w:rsid w:val="00740BB4"/>
    <w:rsid w:val="00741351"/>
    <w:rsid w:val="00747D35"/>
    <w:rsid w:val="00755F96"/>
    <w:rsid w:val="00776BAD"/>
    <w:rsid w:val="00776EF1"/>
    <w:rsid w:val="007776B7"/>
    <w:rsid w:val="007840EA"/>
    <w:rsid w:val="007C0FCF"/>
    <w:rsid w:val="007C7DBC"/>
    <w:rsid w:val="007E1297"/>
    <w:rsid w:val="007E5671"/>
    <w:rsid w:val="007E7833"/>
    <w:rsid w:val="007F72D4"/>
    <w:rsid w:val="00806E08"/>
    <w:rsid w:val="0081727B"/>
    <w:rsid w:val="008328E4"/>
    <w:rsid w:val="008344AB"/>
    <w:rsid w:val="0084285D"/>
    <w:rsid w:val="0084406C"/>
    <w:rsid w:val="008509D9"/>
    <w:rsid w:val="00851F48"/>
    <w:rsid w:val="0085220E"/>
    <w:rsid w:val="0085613F"/>
    <w:rsid w:val="00864418"/>
    <w:rsid w:val="00866D9F"/>
    <w:rsid w:val="00871BCF"/>
    <w:rsid w:val="00884716"/>
    <w:rsid w:val="008933DB"/>
    <w:rsid w:val="008A35C4"/>
    <w:rsid w:val="008A5C5B"/>
    <w:rsid w:val="008B2677"/>
    <w:rsid w:val="008B55B2"/>
    <w:rsid w:val="008B638E"/>
    <w:rsid w:val="008B66BA"/>
    <w:rsid w:val="008C1DF9"/>
    <w:rsid w:val="008C53FA"/>
    <w:rsid w:val="008C604C"/>
    <w:rsid w:val="008C76C2"/>
    <w:rsid w:val="008D490C"/>
    <w:rsid w:val="008D4DEB"/>
    <w:rsid w:val="008D6880"/>
    <w:rsid w:val="008E78D5"/>
    <w:rsid w:val="008F07FC"/>
    <w:rsid w:val="0090080E"/>
    <w:rsid w:val="009016FC"/>
    <w:rsid w:val="00904526"/>
    <w:rsid w:val="00907618"/>
    <w:rsid w:val="0091232A"/>
    <w:rsid w:val="009132B6"/>
    <w:rsid w:val="00915AEC"/>
    <w:rsid w:val="00916151"/>
    <w:rsid w:val="009163AC"/>
    <w:rsid w:val="009203F3"/>
    <w:rsid w:val="00926887"/>
    <w:rsid w:val="00926C9F"/>
    <w:rsid w:val="00927081"/>
    <w:rsid w:val="00945C98"/>
    <w:rsid w:val="009538B1"/>
    <w:rsid w:val="009542B7"/>
    <w:rsid w:val="00954D91"/>
    <w:rsid w:val="009635F7"/>
    <w:rsid w:val="00964811"/>
    <w:rsid w:val="00983962"/>
    <w:rsid w:val="00997008"/>
    <w:rsid w:val="009A1AB9"/>
    <w:rsid w:val="009A2863"/>
    <w:rsid w:val="009A4002"/>
    <w:rsid w:val="009A6493"/>
    <w:rsid w:val="009B55AF"/>
    <w:rsid w:val="009C4EF0"/>
    <w:rsid w:val="009D5E86"/>
    <w:rsid w:val="009F4C2D"/>
    <w:rsid w:val="00A0033F"/>
    <w:rsid w:val="00A020E7"/>
    <w:rsid w:val="00A070F2"/>
    <w:rsid w:val="00A0769A"/>
    <w:rsid w:val="00A16C7F"/>
    <w:rsid w:val="00A55CEA"/>
    <w:rsid w:val="00A62D9A"/>
    <w:rsid w:val="00A66820"/>
    <w:rsid w:val="00A714A7"/>
    <w:rsid w:val="00A71BAC"/>
    <w:rsid w:val="00A823DE"/>
    <w:rsid w:val="00A82775"/>
    <w:rsid w:val="00A85DA4"/>
    <w:rsid w:val="00AA7766"/>
    <w:rsid w:val="00AA7C94"/>
    <w:rsid w:val="00AB1F17"/>
    <w:rsid w:val="00AB4EF2"/>
    <w:rsid w:val="00AB5588"/>
    <w:rsid w:val="00AC378C"/>
    <w:rsid w:val="00AC427A"/>
    <w:rsid w:val="00AD34DF"/>
    <w:rsid w:val="00AD583E"/>
    <w:rsid w:val="00AE5DB4"/>
    <w:rsid w:val="00B26563"/>
    <w:rsid w:val="00B32475"/>
    <w:rsid w:val="00B41696"/>
    <w:rsid w:val="00B418DD"/>
    <w:rsid w:val="00B45F01"/>
    <w:rsid w:val="00B5051D"/>
    <w:rsid w:val="00B62E50"/>
    <w:rsid w:val="00B74502"/>
    <w:rsid w:val="00B763F3"/>
    <w:rsid w:val="00B76E34"/>
    <w:rsid w:val="00B76F83"/>
    <w:rsid w:val="00BA077C"/>
    <w:rsid w:val="00BA4F56"/>
    <w:rsid w:val="00BA6BAD"/>
    <w:rsid w:val="00BB011D"/>
    <w:rsid w:val="00BB5000"/>
    <w:rsid w:val="00BE3F83"/>
    <w:rsid w:val="00BF2932"/>
    <w:rsid w:val="00BF349E"/>
    <w:rsid w:val="00BF3ACA"/>
    <w:rsid w:val="00BF6B98"/>
    <w:rsid w:val="00C00F89"/>
    <w:rsid w:val="00C11A0A"/>
    <w:rsid w:val="00C1344D"/>
    <w:rsid w:val="00C166C0"/>
    <w:rsid w:val="00C21D71"/>
    <w:rsid w:val="00C22945"/>
    <w:rsid w:val="00C23C64"/>
    <w:rsid w:val="00C26C8D"/>
    <w:rsid w:val="00C35DBA"/>
    <w:rsid w:val="00C53A25"/>
    <w:rsid w:val="00C540A3"/>
    <w:rsid w:val="00C5424A"/>
    <w:rsid w:val="00C54536"/>
    <w:rsid w:val="00C70C17"/>
    <w:rsid w:val="00C82B5C"/>
    <w:rsid w:val="00C84611"/>
    <w:rsid w:val="00C85C9F"/>
    <w:rsid w:val="00C960A5"/>
    <w:rsid w:val="00CA0553"/>
    <w:rsid w:val="00CB424D"/>
    <w:rsid w:val="00CC3FAB"/>
    <w:rsid w:val="00CC4B85"/>
    <w:rsid w:val="00CE0AEA"/>
    <w:rsid w:val="00CE0C29"/>
    <w:rsid w:val="00CE1340"/>
    <w:rsid w:val="00CE3CB8"/>
    <w:rsid w:val="00CE416E"/>
    <w:rsid w:val="00CE418C"/>
    <w:rsid w:val="00CE4F41"/>
    <w:rsid w:val="00CF1BD8"/>
    <w:rsid w:val="00D01C46"/>
    <w:rsid w:val="00D0645F"/>
    <w:rsid w:val="00D077A8"/>
    <w:rsid w:val="00D10AE7"/>
    <w:rsid w:val="00D15295"/>
    <w:rsid w:val="00D15F85"/>
    <w:rsid w:val="00D16475"/>
    <w:rsid w:val="00D2608E"/>
    <w:rsid w:val="00D26313"/>
    <w:rsid w:val="00D27757"/>
    <w:rsid w:val="00D3016E"/>
    <w:rsid w:val="00D31F6E"/>
    <w:rsid w:val="00D3561F"/>
    <w:rsid w:val="00D36C0B"/>
    <w:rsid w:val="00D37123"/>
    <w:rsid w:val="00D46283"/>
    <w:rsid w:val="00D46864"/>
    <w:rsid w:val="00D5514F"/>
    <w:rsid w:val="00D648D3"/>
    <w:rsid w:val="00D80698"/>
    <w:rsid w:val="00D84D5A"/>
    <w:rsid w:val="00D855B7"/>
    <w:rsid w:val="00D86DDB"/>
    <w:rsid w:val="00DB6FC1"/>
    <w:rsid w:val="00DC3F4F"/>
    <w:rsid w:val="00DD4A55"/>
    <w:rsid w:val="00DD5347"/>
    <w:rsid w:val="00DF5B88"/>
    <w:rsid w:val="00E0011F"/>
    <w:rsid w:val="00E02E9E"/>
    <w:rsid w:val="00E035D1"/>
    <w:rsid w:val="00E04CC2"/>
    <w:rsid w:val="00E12ACF"/>
    <w:rsid w:val="00E135D0"/>
    <w:rsid w:val="00E13EDD"/>
    <w:rsid w:val="00E14541"/>
    <w:rsid w:val="00E24176"/>
    <w:rsid w:val="00E2706A"/>
    <w:rsid w:val="00E53AA2"/>
    <w:rsid w:val="00E53D82"/>
    <w:rsid w:val="00E645C2"/>
    <w:rsid w:val="00E677B3"/>
    <w:rsid w:val="00E67E29"/>
    <w:rsid w:val="00E728CF"/>
    <w:rsid w:val="00E82634"/>
    <w:rsid w:val="00E83092"/>
    <w:rsid w:val="00E83F30"/>
    <w:rsid w:val="00E86C31"/>
    <w:rsid w:val="00E875CF"/>
    <w:rsid w:val="00E92920"/>
    <w:rsid w:val="00E92A28"/>
    <w:rsid w:val="00EA06D1"/>
    <w:rsid w:val="00EB120D"/>
    <w:rsid w:val="00EB50C0"/>
    <w:rsid w:val="00EC1680"/>
    <w:rsid w:val="00EC37B4"/>
    <w:rsid w:val="00ED1594"/>
    <w:rsid w:val="00ED4755"/>
    <w:rsid w:val="00EE320D"/>
    <w:rsid w:val="00EF3BA2"/>
    <w:rsid w:val="00EF66EA"/>
    <w:rsid w:val="00EF7A6D"/>
    <w:rsid w:val="00F03A8A"/>
    <w:rsid w:val="00F10099"/>
    <w:rsid w:val="00F110AF"/>
    <w:rsid w:val="00F14273"/>
    <w:rsid w:val="00F33ED4"/>
    <w:rsid w:val="00F35A38"/>
    <w:rsid w:val="00F42703"/>
    <w:rsid w:val="00F43626"/>
    <w:rsid w:val="00F43D47"/>
    <w:rsid w:val="00F45B54"/>
    <w:rsid w:val="00F546C0"/>
    <w:rsid w:val="00F56327"/>
    <w:rsid w:val="00F62C56"/>
    <w:rsid w:val="00F67E62"/>
    <w:rsid w:val="00F77689"/>
    <w:rsid w:val="00F85511"/>
    <w:rsid w:val="00F87F51"/>
    <w:rsid w:val="00FA07AF"/>
    <w:rsid w:val="00FA7B64"/>
    <w:rsid w:val="00FE3269"/>
    <w:rsid w:val="00FE5B26"/>
    <w:rsid w:val="00FE6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E14541"/>
    <w:rPr>
      <w:color w:val="0000FF"/>
      <w:u w:val="single"/>
    </w:rPr>
  </w:style>
  <w:style w:type="paragraph" w:styleId="a3">
    <w:name w:val="Block Text"/>
    <w:basedOn w:val="a"/>
    <w:semiHidden/>
    <w:rsid w:val="00E14541"/>
    <w:pPr>
      <w:spacing w:before="200" w:after="0" w:line="260" w:lineRule="auto"/>
      <w:ind w:left="142" w:right="200" w:hanging="142"/>
      <w:jc w:val="both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E14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1454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0E4372"/>
    <w:rPr>
      <w:color w:val="605E5C"/>
      <w:shd w:val="clear" w:color="auto" w:fill="E1DFDD"/>
    </w:rPr>
  </w:style>
  <w:style w:type="paragraph" w:styleId="a5">
    <w:name w:val="Revision"/>
    <w:hidden/>
    <w:uiPriority w:val="99"/>
    <w:semiHidden/>
    <w:rsid w:val="00656533"/>
    <w:pPr>
      <w:spacing w:after="0" w:line="240" w:lineRule="auto"/>
    </w:pPr>
  </w:style>
  <w:style w:type="paragraph" w:styleId="Web">
    <w:name w:val="Normal (Web)"/>
    <w:basedOn w:val="a"/>
    <w:uiPriority w:val="99"/>
    <w:semiHidden/>
    <w:unhideWhenUsed/>
    <w:rsid w:val="00245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annotation reference"/>
    <w:basedOn w:val="a0"/>
    <w:uiPriority w:val="99"/>
    <w:semiHidden/>
    <w:unhideWhenUsed/>
    <w:rsid w:val="008E78D5"/>
    <w:rPr>
      <w:sz w:val="16"/>
      <w:szCs w:val="16"/>
    </w:rPr>
  </w:style>
  <w:style w:type="paragraph" w:styleId="a7">
    <w:name w:val="annotation text"/>
    <w:basedOn w:val="a"/>
    <w:link w:val="Char0"/>
    <w:uiPriority w:val="99"/>
    <w:unhideWhenUsed/>
    <w:rsid w:val="008E78D5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7"/>
    <w:uiPriority w:val="99"/>
    <w:rsid w:val="008E78D5"/>
    <w:rPr>
      <w:sz w:val="20"/>
      <w:szCs w:val="20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8E78D5"/>
    <w:rPr>
      <w:b/>
      <w:bCs/>
    </w:rPr>
  </w:style>
  <w:style w:type="character" w:customStyle="1" w:styleId="Char1">
    <w:name w:val="Θέμα σχολίου Char"/>
    <w:basedOn w:val="Char0"/>
    <w:link w:val="a8"/>
    <w:uiPriority w:val="99"/>
    <w:semiHidden/>
    <w:rsid w:val="008E78D5"/>
    <w:rPr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F546C0"/>
    <w:pPr>
      <w:spacing w:after="160" w:line="259" w:lineRule="auto"/>
      <w:ind w:left="720"/>
      <w:contextualSpacing/>
    </w:pPr>
    <w:rPr>
      <w:lang w:bidi="he-IL"/>
    </w:rPr>
  </w:style>
  <w:style w:type="table" w:styleId="aa">
    <w:name w:val="Table Grid"/>
    <w:basedOn w:val="a1"/>
    <w:uiPriority w:val="59"/>
    <w:rsid w:val="00F43D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507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6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statistics.gr/el/2021-census-pop-hous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mailto:2021census@statistics.g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www.gov.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VzbZv2C2-fk" TargetMode="External"/><Relationship Id="rId10" Type="http://schemas.openxmlformats.org/officeDocument/2006/relationships/hyperlink" Target="http://www.statistics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www.statistics.gr/el/press-kit_census_2021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6D664-6E6C-4E47-8C66-CEF540612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638</Words>
  <Characters>3449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Stamou Anastasia</dc:creator>
  <cp:keywords/>
  <dc:description/>
  <cp:lastModifiedBy>Stamou Anastasia</cp:lastModifiedBy>
  <cp:revision>3</cp:revision>
  <dcterms:created xsi:type="dcterms:W3CDTF">2022-02-14T10:43:00Z</dcterms:created>
  <dcterms:modified xsi:type="dcterms:W3CDTF">2022-02-15T07:03:00Z</dcterms:modified>
</cp:coreProperties>
</file>